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E61" w:rsidRDefault="00705E61">
      <w:pPr>
        <w:rPr>
          <w:rFonts w:ascii="Times New Roman" w:eastAsia="Calibri" w:hAnsi="Times New Roman" w:cs="Times New Roman"/>
          <w:sz w:val="28"/>
          <w:szCs w:val="28"/>
        </w:rPr>
      </w:pPr>
      <w:r w:rsidRPr="00705E61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Русский язык.</w:t>
      </w:r>
      <w:r w:rsidRPr="00705E6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B44F6" w:rsidRDefault="00705E61">
      <w:bookmarkStart w:id="0" w:name="_GoBack"/>
      <w:bookmarkEnd w:id="0"/>
      <w:r w:rsidRPr="00705E61">
        <w:rPr>
          <w:rFonts w:ascii="Times New Roman" w:eastAsia="Calibri" w:hAnsi="Times New Roman" w:cs="Times New Roman"/>
          <w:sz w:val="28"/>
          <w:szCs w:val="28"/>
        </w:rPr>
        <w:t>Изучение русского языка в начальной школе с русским языком обучения направлено на достижение следующих целей: - развитие речи, мышления, воображения школьников, способности выбирать средства языка в соответствии с условиями общения, развитие интуиции и «чувства языка»; - освоение первоначальных знаний о лексике, фонетике, грамматике русского языка; овладение элементарными способами анализа изучаемых явлений языка; - овладение умениями правильно писать и читать, участвовать в диалоге, составлять несложные монологические высказывания; - воспитание позитивного эмоционально-ценностного отношения к родному языку, чувства сопричастности к сохранению его уникальности и чистоты; пробуждение познавательного интереса к родному слову, стремления совершенствовать свою речь.</w:t>
      </w:r>
    </w:p>
    <w:sectPr w:rsidR="00CB44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B28"/>
    <w:rsid w:val="005E7B28"/>
    <w:rsid w:val="00705E61"/>
    <w:rsid w:val="00CB4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671</Characters>
  <Application>Microsoft Office Word</Application>
  <DocSecurity>0</DocSecurity>
  <Lines>5</Lines>
  <Paragraphs>1</Paragraphs>
  <ScaleCrop>false</ScaleCrop>
  <Company/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2</cp:revision>
  <dcterms:created xsi:type="dcterms:W3CDTF">2016-02-24T13:37:00Z</dcterms:created>
  <dcterms:modified xsi:type="dcterms:W3CDTF">2016-02-24T13:37:00Z</dcterms:modified>
</cp:coreProperties>
</file>